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4ac0e4bbf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INVEST AS</w:t>
      </w:r>
    </w:p>
    <w:sectPr>
      <w:headerReference xmlns:r="http://schemas.openxmlformats.org/officeDocument/2006/relationships" w:type="default" r:id="R5e3f9bf6fda84e90"/>
      <w:footerReference xmlns:r="http://schemas.openxmlformats.org/officeDocument/2006/relationships" w:type="default" r:id="R8ce0612cbe42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INVEST AS   ·   Org.nr 974 412 063   ·  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f9bf6fda84e90" /><Relationship Type="http://schemas.openxmlformats.org/officeDocument/2006/relationships/footer" Target="/word/footer1.xml" Id="R8ce0612cbe42498f" /></Relationships>
</file>