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15d48cb6f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LARSEN AS</w:t>
      </w:r>
    </w:p>
    <w:sectPr>
      <w:headerReference xmlns:r="http://schemas.openxmlformats.org/officeDocument/2006/relationships" w:type="default" r:id="R20f50653ab324cb8"/>
      <w:footerReference xmlns:r="http://schemas.openxmlformats.org/officeDocument/2006/relationships" w:type="default" r:id="R2b699203e01d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LARSEN AS   ·   Org.nr 974 416 611   ·   Naudesund, Høvågveien 1086   ·   4770 HØVÅG   ·   www.murmesterlarsen.no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50653ab324cb8" /><Relationship Type="http://schemas.openxmlformats.org/officeDocument/2006/relationships/footer" Target="/word/footer1.xml" Id="R2b699203e01d4eac" /></Relationships>
</file>