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bccfab82647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LARSEN AS</w:t>
      </w:r>
    </w:p>
    <w:sectPr>
      <w:headerReference xmlns:r="http://schemas.openxmlformats.org/officeDocument/2006/relationships" w:type="default" r:id="R62da52dbdf6a4f2e"/>
      <w:footerReference xmlns:r="http://schemas.openxmlformats.org/officeDocument/2006/relationships" w:type="default" r:id="R21a896cf059d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LARSEN AS   ·   Org.nr 974 416 611   ·   Naudesund, Høvågveien 1086   ·   4770 HØVÅG   ·   www.murmesterlarsen.no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a52dbdf6a4f2e" /><Relationship Type="http://schemas.openxmlformats.org/officeDocument/2006/relationships/footer" Target="/word/footer1.xml" Id="R21a896cf059d4ba8" /></Relationships>
</file>