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fdcfcb47a44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GENERAL COMMUNICATION AS</w:t>
      </w:r>
    </w:p>
    <w:sectPr>
      <w:headerReference xmlns:r="http://schemas.openxmlformats.org/officeDocument/2006/relationships" w:type="default" r:id="R4a5bee9c6ea64615"/>
      <w:footerReference xmlns:r="http://schemas.openxmlformats.org/officeDocument/2006/relationships" w:type="default" r:id="R1f357475e958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GENERAL COMMUNICATION AS   ·   Org.nr 974 417 286   ·   Østre Kullerød 5   ·   3241 SANDEFJORD   ·   Tlf. 33 48 33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GENERAL COMMUNICATION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5bee9c6ea64615" /><Relationship Type="http://schemas.openxmlformats.org/officeDocument/2006/relationships/footer" Target="/word/footer1.xml" Id="R1f357475e9584657" /></Relationships>
</file>