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42b59fff0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BYGG AS</w:t>
      </w:r>
    </w:p>
    <w:sectPr>
      <w:headerReference xmlns:r="http://schemas.openxmlformats.org/officeDocument/2006/relationships" w:type="default" r:id="Rff6bc97b674e4ee5"/>
      <w:footerReference xmlns:r="http://schemas.openxmlformats.org/officeDocument/2006/relationships" w:type="default" r:id="R4343350b84b6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bc97b674e4ee5" /><Relationship Type="http://schemas.openxmlformats.org/officeDocument/2006/relationships/footer" Target="/word/footer1.xml" Id="R4343350b84b64e4c" /></Relationships>
</file>