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9f81d93b247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THOCA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THOCA INVEST AS</w:t>
      </w:r>
    </w:p>
    <w:sectPr>
      <w:headerReference xmlns:r="http://schemas.openxmlformats.org/officeDocument/2006/relationships" w:type="default" r:id="Rdb8e8acd10c7446f"/>
      <w:footerReference xmlns:r="http://schemas.openxmlformats.org/officeDocument/2006/relationships" w:type="default" r:id="Rb3af6aafd3e5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THOCA INVEST AS   ·   Org.nr 974 488 922   ·   c/o Advokat Henning Naas, Gregers Grams vei 9B   ·   0382 OSLO   ·   Tlf. 23 11 11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e8acd10c7446f" /><Relationship Type="http://schemas.openxmlformats.org/officeDocument/2006/relationships/footer" Target="/word/footer1.xml" Id="Rb3af6aafd3e544ac" /></Relationships>
</file>