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9d8f0d0b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AS</w:t>
      </w:r>
    </w:p>
    <w:sectPr>
      <w:headerReference xmlns:r="http://schemas.openxmlformats.org/officeDocument/2006/relationships" w:type="default" r:id="R06861e0d483a4b6b"/>
      <w:footerReference xmlns:r="http://schemas.openxmlformats.org/officeDocument/2006/relationships" w:type="default" r:id="Reb8f6c575abf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AS   ·   Org.nr 974 538 865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1e0d483a4b6b" /><Relationship Type="http://schemas.openxmlformats.org/officeDocument/2006/relationships/footer" Target="/word/footer1.xml" Id="Reb8f6c575abf4e62" /></Relationships>
</file>