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e674381fc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AS</w:t>
      </w:r>
    </w:p>
    <w:sectPr>
      <w:headerReference xmlns:r="http://schemas.openxmlformats.org/officeDocument/2006/relationships" w:type="default" r:id="R1d238b12094f4aaf"/>
      <w:footerReference xmlns:r="http://schemas.openxmlformats.org/officeDocument/2006/relationships" w:type="default" r:id="R5d8e0bcf394b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AS   ·   Org.nr 974 538 865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38b12094f4aaf" /><Relationship Type="http://schemas.openxmlformats.org/officeDocument/2006/relationships/footer" Target="/word/footer1.xml" Id="R5d8e0bcf394b4c38" /></Relationships>
</file>