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ee64e6d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KOMMUNE SENTRALADMINISTRASJON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SENTRALADMINISTRASJON</w:t>
      </w:r>
    </w:p>
    <w:sectPr>
      <w:headerReference xmlns:r="http://schemas.openxmlformats.org/officeDocument/2006/relationships" w:type="default" r:id="R145aa1fafd6742f4"/>
      <w:footerReference xmlns:r="http://schemas.openxmlformats.org/officeDocument/2006/relationships" w:type="default" r:id="Rd0eb928c5108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SENTRALADMINISTRASJON   ·   Org.nr 974 782 588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aa1fafd6742f4" /><Relationship Type="http://schemas.openxmlformats.org/officeDocument/2006/relationships/footer" Target="/word/footer1.xml" Id="Rd0eb928c51084595" /></Relationships>
</file>