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3750c9321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GRÆSDAL GLASS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GRÆSDAL GLASS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f166acc4cd4f05"/>
      <w:footerReference xmlns:r="http://schemas.openxmlformats.org/officeDocument/2006/relationships" w:type="default" r:id="R670e6a22da99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GRÆSDAL GLASS AS   ·   Org.nr 974 989 824   ·   Ålesundsvegen 2233   ·   6260 SKODJE   ·   Tlf. 70 14 00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GRÆSDAL 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166acc4cd4f05" /><Relationship Type="http://schemas.openxmlformats.org/officeDocument/2006/relationships/footer" Target="/word/footer1.xml" Id="R670e6a22da994f47" /></Relationships>
</file>