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5f369f31a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GRÆSDAL 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GRÆSDAL GLASS AS</w:t>
      </w:r>
    </w:p>
    <w:sectPr>
      <w:headerReference xmlns:r="http://schemas.openxmlformats.org/officeDocument/2006/relationships" w:type="default" r:id="R608f79b4df424e2d"/>
      <w:footerReference xmlns:r="http://schemas.openxmlformats.org/officeDocument/2006/relationships" w:type="default" r:id="R0873478d014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GRÆSDAL GLASS AS   ·   Org.nr 974 989 824   ·   Ålesundsvegen 2233   ·   6260 SKODJE   ·   Tlf. 70 14 00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GRÆSDAL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f79b4df424e2d" /><Relationship Type="http://schemas.openxmlformats.org/officeDocument/2006/relationships/footer" Target="/word/footer1.xml" Id="R0873478d01464d76" /></Relationships>
</file>