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74c6f8201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GRÆSDAL GLASS AS</w:t>
      </w:r>
    </w:p>
    <w:sectPr>
      <w:headerReference xmlns:r="http://schemas.openxmlformats.org/officeDocument/2006/relationships" w:type="default" r:id="R2ab8201adfae4371"/>
      <w:footerReference xmlns:r="http://schemas.openxmlformats.org/officeDocument/2006/relationships" w:type="default" r:id="Rf3c49179533e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GRÆSDAL GLASS AS   ·   Org.nr 974 989 824   ·   Ålesundsvegen 2233   ·   6260 SKODJE   ·   Tlf. 70 14 00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GRÆSDAL 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8201adfae4371" /><Relationship Type="http://schemas.openxmlformats.org/officeDocument/2006/relationships/footer" Target="/word/footer1.xml" Id="Rf3c49179533e437c" /></Relationships>
</file>