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ea8e599b443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TUDDAL GRAVING OG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Tuddal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Tuddal,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TUDDAL GRAVING OG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07958945194b66"/>
      <w:footerReference xmlns:r="http://schemas.openxmlformats.org/officeDocument/2006/relationships" w:type="default" r:id="Ra53aa66a5876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TUDDAL GRAVING OG TRANSPORT AS   ·   Org.nr 975 380 416   ·   Tuddalsvegen 1480   ·   3697 TUDDAL   ·   Tlf. 35 02 40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TUDDAL GRAVING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7958945194b66" /><Relationship Type="http://schemas.openxmlformats.org/officeDocument/2006/relationships/footer" Target="/word/footer1.xml" Id="Ra53aa66a58764543" /></Relationships>
</file>