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3354a63d9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TUDDAL GRAVING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TUDDAL GRAVING OG TRANSPORT AS</w:t>
      </w:r>
    </w:p>
    <w:sectPr>
      <w:headerReference xmlns:r="http://schemas.openxmlformats.org/officeDocument/2006/relationships" w:type="default" r:id="R5393114df6ac44bb"/>
      <w:footerReference xmlns:r="http://schemas.openxmlformats.org/officeDocument/2006/relationships" w:type="default" r:id="R8f5c316fa705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TUDDAL GRAVING OG TRANSPORT AS   ·   Org.nr 975 380 416   ·   Tuddalsvegen 1480   ·   3697 TUDDAL   ·   Tlf. 35 02 40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TUDDAL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3114df6ac44bb" /><Relationship Type="http://schemas.openxmlformats.org/officeDocument/2006/relationships/footer" Target="/word/footer1.xml" Id="R8f5c316fa70543dd" /></Relationships>
</file>