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e4d7f3b1848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RAMHYLLA INVEST AS</w:t>
      </w:r>
    </w:p>
    <w:sectPr>
      <w:headerReference xmlns:r="http://schemas.openxmlformats.org/officeDocument/2006/relationships" w:type="default" r:id="R9ccdca79ed1e4bac"/>
      <w:footerReference xmlns:r="http://schemas.openxmlformats.org/officeDocument/2006/relationships" w:type="default" r:id="R9e8c9faf18b7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RAMHYLLA INVEST AS   ·   Org.nr 975 779 351   ·   Maries gate 8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RAMHYLLA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dca79ed1e4bac" /><Relationship Type="http://schemas.openxmlformats.org/officeDocument/2006/relationships/footer" Target="/word/footer1.xml" Id="R9e8c9faf18b748bd" /></Relationships>
</file>