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d1a12b514d4e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SKIPSREDER TOM WILHELMSENS STIFTELSE.</w:t>
      </w:r>
    </w:p>
    <w:sectPr>
      <w:headerReference xmlns:r="http://schemas.openxmlformats.org/officeDocument/2006/relationships" w:type="default" r:id="Rcf2e0cb23bbb4f14"/>
      <w:footerReference xmlns:r="http://schemas.openxmlformats.org/officeDocument/2006/relationships" w:type="default" r:id="R5c4807607d4745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SKIPSREDER TOM WILHELMSENS STIFTELSE   ·   Org.nr 975 893 243   ·   Strandveien 20   ·   1366 LYSAKER   ·   Tlf. 67 58 40 00   ·   wwh.osl.twfoundation@wilhelmsen.com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SKIPSREDER TOM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2e0cb23bbb4f14" /><Relationship Type="http://schemas.openxmlformats.org/officeDocument/2006/relationships/footer" Target="/word/footer1.xml" Id="R5c4807607d474546" /></Relationships>
</file>