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35389c780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GRENLAND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GRENLAND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25d60871745e9"/>
      <w:footerReference xmlns:r="http://schemas.openxmlformats.org/officeDocument/2006/relationships" w:type="default" r:id="R2f15724ca02c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5d60871745e9" /><Relationship Type="http://schemas.openxmlformats.org/officeDocument/2006/relationships/footer" Target="/word/footer1.xml" Id="R2f15724ca02c46c8" /></Relationships>
</file>