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416b7babc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GULSET AS</w:t>
      </w:r>
    </w:p>
    <w:sectPr>
      <w:headerReference xmlns:r="http://schemas.openxmlformats.org/officeDocument/2006/relationships" w:type="default" r:id="R6cd35a6b49f64288"/>
      <w:footerReference xmlns:r="http://schemas.openxmlformats.org/officeDocument/2006/relationships" w:type="default" r:id="Re238cb8f35ee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GULSET AS   ·   Org.nr 975 963 691   ·   Blommenholmveien 5C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GULSET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35a6b49f64288" /><Relationship Type="http://schemas.openxmlformats.org/officeDocument/2006/relationships/footer" Target="/word/footer1.xml" Id="Re238cb8f35ee497c" /></Relationships>
</file>