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d1ece5466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BYGG-KONSULT BALLANGEN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Ballangen,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BYGG-KONSULT BALLANGEN AS</w:t>
      </w:r>
    </w:p>
    <w:sectPr>
      <w:headerReference xmlns:r="http://schemas.openxmlformats.org/officeDocument/2006/relationships" w:type="default" r:id="R6ecba55579f546b5"/>
      <w:footerReference xmlns:r="http://schemas.openxmlformats.org/officeDocument/2006/relationships" w:type="default" r:id="R1c3bd9a25107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BYGG-KONSULT BALLANGEN AS   ·   Org.nr 976 008 960   ·   Bjørkåsveien 18C   ·   8540 BALLANGEN   ·   Tlf. 76 92 74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BYGG-KONSULT BALLANGEN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ba55579f546b5" /><Relationship Type="http://schemas.openxmlformats.org/officeDocument/2006/relationships/footer" Target="/word/footer1.xml" Id="R1c3bd9a251074012" /></Relationships>
</file>