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fa91fef9e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Ballangen,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BYGG-KONSULT BALLANGEN AS</w:t>
      </w:r>
    </w:p>
    <w:sectPr>
      <w:headerReference xmlns:r="http://schemas.openxmlformats.org/officeDocument/2006/relationships" w:type="default" r:id="R500b85104576412a"/>
      <w:footerReference xmlns:r="http://schemas.openxmlformats.org/officeDocument/2006/relationships" w:type="default" r:id="Rb23256f64368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BYGG-KONSULT BALLANGEN AS   ·   Org.nr 976 008 960   ·   Bjørkåsveien 18C   ·   8540 BALLANGEN   ·   Tlf. 76 92 74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BYGG-KONSULT BALLANGEN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b85104576412a" /><Relationship Type="http://schemas.openxmlformats.org/officeDocument/2006/relationships/footer" Target="/word/footer1.xml" Id="Rb23256f643684524" /></Relationships>
</file>