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94d27b8b1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ALPHA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ARKITEKTER AS</w:t>
      </w:r>
    </w:p>
    <w:sectPr>
      <w:headerReference xmlns:r="http://schemas.openxmlformats.org/officeDocument/2006/relationships" w:type="default" r:id="R133bf443d7034e5d"/>
      <w:footerReference xmlns:r="http://schemas.openxmlformats.org/officeDocument/2006/relationships" w:type="default" r:id="R1d9442c54b83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ARKITEKTER AS   ·   Org.nr 976 019 474   ·   Bendiksklev 6   ·   4836 ARENDAL   ·   Tlf. 37 07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bf443d7034e5d" /><Relationship Type="http://schemas.openxmlformats.org/officeDocument/2006/relationships/footer" Target="/word/footer1.xml" Id="R1d9442c54b834094" /></Relationships>
</file>