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e17545750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ARKITEKTER AS</w:t>
      </w:r>
    </w:p>
    <w:sectPr>
      <w:headerReference xmlns:r="http://schemas.openxmlformats.org/officeDocument/2006/relationships" w:type="default" r:id="R36d696a7c7c746e2"/>
      <w:footerReference xmlns:r="http://schemas.openxmlformats.org/officeDocument/2006/relationships" w:type="default" r:id="Rc99c939fc8ce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ARKITEKTER AS   ·   Org.nr 976 019 474   ·   Bendiksklev 6   ·   4836 ARENDAL   ·   Tlf. 37 07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696a7c7c746e2" /><Relationship Type="http://schemas.openxmlformats.org/officeDocument/2006/relationships/footer" Target="/word/footer1.xml" Id="Rc99c939fc8ce4e0b" /></Relationships>
</file>