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ab417d3c3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 BLIKK AS</w:t>
      </w:r>
    </w:p>
    <w:sectPr>
      <w:headerReference xmlns:r="http://schemas.openxmlformats.org/officeDocument/2006/relationships" w:type="default" r:id="R2dcd3a427b8f4748"/>
      <w:footerReference xmlns:r="http://schemas.openxmlformats.org/officeDocument/2006/relationships" w:type="default" r:id="R8abf5ab1266f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BLIKK AS   ·   Org.nr 976 081 684   ·   Løvåsmyra 6   ·   7093 TILLER   ·   Tlf. 72 88 51 00   ·   post@dahleblikk.no   ·   www.dahleblikk.no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d3a427b8f4748" /><Relationship Type="http://schemas.openxmlformats.org/officeDocument/2006/relationships/footer" Target="/word/footer1.xml" Id="R8abf5ab1266f4d6a" /></Relationships>
</file>