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fcbfad960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DFU DESIGN FURNITURE UNLIMITED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DFU DESIGN FURNITURE UNLIMITED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9d32b1cca4ec5"/>
      <w:footerReference xmlns:r="http://schemas.openxmlformats.org/officeDocument/2006/relationships" w:type="default" r:id="R2881f2fc721d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DFU DESIGN FURNITURE UNLIMITED AS   ·   Org.nr 976 103 262   ·   Solaveien 3   ·   4307 SANDNES   ·   Tlf. 51617419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DFU DESIGN FURNITURE UNLIMITED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9d32b1cca4ec5" /><Relationship Type="http://schemas.openxmlformats.org/officeDocument/2006/relationships/footer" Target="/word/footer1.xml" Id="R2881f2fc721d44f0" /></Relationships>
</file>