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85d4148c9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ENTREPRENØR AS</w:t>
      </w:r>
    </w:p>
    <w:sectPr>
      <w:headerReference xmlns:r="http://schemas.openxmlformats.org/officeDocument/2006/relationships" w:type="default" r:id="R87d98194d8f04fdb"/>
      <w:footerReference xmlns:r="http://schemas.openxmlformats.org/officeDocument/2006/relationships" w:type="default" r:id="R84da450c37df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ENTREPRENØR AS   ·   Org.nr 976 115 295   ·   Østbuen 2   ·   1820 SPYDEBERG   ·   Tlf. 69 88 02 60   ·   post@askimentreprenor.no   ·   www.askimentreprenor.no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98194d8f04fdb" /><Relationship Type="http://schemas.openxmlformats.org/officeDocument/2006/relationships/footer" Target="/word/footer1.xml" Id="R84da450c37df4537" /></Relationships>
</file>