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ae55fd2a5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WERNER BARTH BADEMILJØ AS</w:t>
      </w:r>
    </w:p>
    <w:sectPr>
      <w:headerReference xmlns:r="http://schemas.openxmlformats.org/officeDocument/2006/relationships" w:type="default" r:id="Ree1337049d2049cd"/>
      <w:footerReference xmlns:r="http://schemas.openxmlformats.org/officeDocument/2006/relationships" w:type="default" r:id="R85b59c9817ea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37049d2049cd" /><Relationship Type="http://schemas.openxmlformats.org/officeDocument/2006/relationships/footer" Target="/word/footer1.xml" Id="R85b59c9817ea4533" /></Relationships>
</file>