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2000cd0ac4e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SVENDSEN ENTREPRENØR AS</w:t>
      </w:r>
    </w:p>
    <w:sectPr>
      <w:headerReference xmlns:r="http://schemas.openxmlformats.org/officeDocument/2006/relationships" w:type="default" r:id="R08da5f8468054040"/>
      <w:footerReference xmlns:r="http://schemas.openxmlformats.org/officeDocument/2006/relationships" w:type="default" r:id="R2a81e9e9fe74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SVENDSEN ENTREPRENØR AS   ·   Org.nr 976 160 835   ·   Einegjerdet 11   ·   9514 ALTA   ·   firmapost@gsas.no   ·   www.gsas.no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SVENDSEN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a5f8468054040" /><Relationship Type="http://schemas.openxmlformats.org/officeDocument/2006/relationships/footer" Target="/word/footer1.xml" Id="R2a81e9e9fe74469c" /></Relationships>
</file>