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df424cc5f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BYGG AS</w:t>
      </w:r>
    </w:p>
    <w:sectPr>
      <w:headerReference xmlns:r="http://schemas.openxmlformats.org/officeDocument/2006/relationships" w:type="default" r:id="Rc26bf8ce4aef4e8e"/>
      <w:footerReference xmlns:r="http://schemas.openxmlformats.org/officeDocument/2006/relationships" w:type="default" r:id="R1e557169ca39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BYGG AS   ·   Org.nr 976 266 366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bf8ce4aef4e8e" /><Relationship Type="http://schemas.openxmlformats.org/officeDocument/2006/relationships/footer" Target="/word/footer1.xml" Id="R1e557169ca394531" /></Relationships>
</file>