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6b5851826c45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TIKO AS</w:t>
      </w:r>
    </w:p>
    <w:sectPr>
      <w:headerReference xmlns:r="http://schemas.openxmlformats.org/officeDocument/2006/relationships" w:type="default" r:id="R11b9a440c0e849cf"/>
      <w:footerReference xmlns:r="http://schemas.openxmlformats.org/officeDocument/2006/relationships" w:type="default" r:id="R44e5ecf84cc04c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TIKO AS   ·   Org.nr 976 527 461   ·   Hegglandsvegen 21   ·   5680 TYSNES   ·   Tlf. 53 43 22 44   ·   post@tiko.no   ·   www.tiko.no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9a440c0e849cf" /><Relationship Type="http://schemas.openxmlformats.org/officeDocument/2006/relationships/footer" Target="/word/footer1.xml" Id="R44e5ecf84cc04c88" /></Relationships>
</file>