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6c64c45824d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EINAR HELLSTRØM AS</w:t>
      </w:r>
    </w:p>
    <w:sectPr>
      <w:headerReference xmlns:r="http://schemas.openxmlformats.org/officeDocument/2006/relationships" w:type="default" r:id="R5bd3052e7cf74cfc"/>
      <w:footerReference xmlns:r="http://schemas.openxmlformats.org/officeDocument/2006/relationships" w:type="default" r:id="R898c7a5f47e7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HELLSTRØM AS   ·   Org.nr 976 534 026   ·   Åsveien 11B   ·   1605 FREDRIKSTAD   ·   Tlf. 95 23 69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HELLSTRØM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3052e7cf74cfc" /><Relationship Type="http://schemas.openxmlformats.org/officeDocument/2006/relationships/footer" Target="/word/footer1.xml" Id="R898c7a5f47e74e9f" /></Relationships>
</file>