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9c478f34c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ELUMNI ELEKTRO AS</w:t>
      </w:r>
    </w:p>
    <w:sectPr>
      <w:headerReference xmlns:r="http://schemas.openxmlformats.org/officeDocument/2006/relationships" w:type="default" r:id="Rab4909e7ad59486d"/>
      <w:footerReference xmlns:r="http://schemas.openxmlformats.org/officeDocument/2006/relationships" w:type="default" r:id="R088c959296f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909e7ad59486d" /><Relationship Type="http://schemas.openxmlformats.org/officeDocument/2006/relationships/footer" Target="/word/footer1.xml" Id="R088c959296fc45ac" /></Relationships>
</file>