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809db302d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EIENDOM AS</w:t>
      </w:r>
    </w:p>
    <w:sectPr>
      <w:headerReference xmlns:r="http://schemas.openxmlformats.org/officeDocument/2006/relationships" w:type="default" r:id="Re9ffbd2225ab429a"/>
      <w:footerReference xmlns:r="http://schemas.openxmlformats.org/officeDocument/2006/relationships" w:type="default" r:id="Rf2d47e54de49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EIENDOM AS   ·   Org.nr 976 567 846   ·   Furubråtveien 4   ·   1170 OSLO   ·   Tlf. 22 29 97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fbd2225ab429a" /><Relationship Type="http://schemas.openxmlformats.org/officeDocument/2006/relationships/footer" Target="/word/footer1.xml" Id="Rf2d47e54de494ea9" /></Relationships>
</file>