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4b2dc09f8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EIENDOM AS</w:t>
      </w:r>
    </w:p>
    <w:sectPr>
      <w:headerReference xmlns:r="http://schemas.openxmlformats.org/officeDocument/2006/relationships" w:type="default" r:id="R7b899e279cf34bee"/>
      <w:footerReference xmlns:r="http://schemas.openxmlformats.org/officeDocument/2006/relationships" w:type="default" r:id="Rfa67156a3a3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EIENDOM AS   ·   Org.nr 976 567 846   ·   Furubråtveien 4   ·   1170 OSLO   ·   Tlf. 22 29 97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99e279cf34bee" /><Relationship Type="http://schemas.openxmlformats.org/officeDocument/2006/relationships/footer" Target="/word/footer1.xml" Id="Rfa67156a3a3744a6" /></Relationships>
</file>