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430ec64e043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SNORRE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SNORRE AS</w:t>
      </w:r>
    </w:p>
    <w:sectPr>
      <w:headerReference xmlns:r="http://schemas.openxmlformats.org/officeDocument/2006/relationships" w:type="default" r:id="Raa3b2c43382540ba"/>
      <w:footerReference xmlns:r="http://schemas.openxmlformats.org/officeDocument/2006/relationships" w:type="default" r:id="Rc953d5f1ef11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SNORRE AS   ·   Org.nr 976 582 969   ·   c/o IRAS, Vagstadbygget   ·   6793 INNVIK   ·   Tlf. 57 87 43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SNORRE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b2c43382540ba" /><Relationship Type="http://schemas.openxmlformats.org/officeDocument/2006/relationships/footer" Target="/word/footer1.xml" Id="Rc953d5f1ef1145db" /></Relationships>
</file>