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5d683441543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DYBVIG AS</w:t>
      </w:r>
    </w:p>
    <w:sectPr>
      <w:headerReference xmlns:r="http://schemas.openxmlformats.org/officeDocument/2006/relationships" w:type="default" r:id="Rea1ed52903ef4077"/>
      <w:footerReference xmlns:r="http://schemas.openxmlformats.org/officeDocument/2006/relationships" w:type="default" r:id="R8aa5b7341c4a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DYBVIG AS   ·   Org.nr 976 700 163   ·   Enebakkveien 304   ·   1188 OSLO   ·   Tlf. 22 28 27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DYBVIG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ed52903ef4077" /><Relationship Type="http://schemas.openxmlformats.org/officeDocument/2006/relationships/footer" Target="/word/footer1.xml" Id="R8aa5b7341c4a4034" /></Relationships>
</file>