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393c77e46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MILJØTAK AS</w:t>
      </w:r>
    </w:p>
    <w:sectPr>
      <w:headerReference xmlns:r="http://schemas.openxmlformats.org/officeDocument/2006/relationships" w:type="default" r:id="Rca8ae250dd5b42a2"/>
      <w:footerReference xmlns:r="http://schemas.openxmlformats.org/officeDocument/2006/relationships" w:type="default" r:id="R86a35b84d995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ae250dd5b42a2" /><Relationship Type="http://schemas.openxmlformats.org/officeDocument/2006/relationships/footer" Target="/word/footer1.xml" Id="R86a35b84d9954f68" /></Relationships>
</file>