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b4c71a0a6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 ARKITEKTER AS</w:t>
      </w:r>
    </w:p>
    <w:sectPr>
      <w:headerReference xmlns:r="http://schemas.openxmlformats.org/officeDocument/2006/relationships" w:type="default" r:id="R23bdf088c89941b5"/>
      <w:footerReference xmlns:r="http://schemas.openxmlformats.org/officeDocument/2006/relationships" w:type="default" r:id="R13a5047d7e80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 ARKITEKTER AS   ·   Org.nr 976 729 153   ·   Fjordgata 50   ·   7010 TRONDHEIM   ·   Tlf. 73 53 62 00   ·   plan@plan.no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df088c89941b5" /><Relationship Type="http://schemas.openxmlformats.org/officeDocument/2006/relationships/footer" Target="/word/footer1.xml" Id="R13a5047d7e804643" /></Relationships>
</file>