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0524a33be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fcaa7f58d4c9c"/>
      <w:footerReference xmlns:r="http://schemas.openxmlformats.org/officeDocument/2006/relationships" w:type="default" r:id="R9f85654583ea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KAFREM AS   ·   Org.nr 976 764 617   ·   Gladengveien 17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fcaa7f58d4c9c" /><Relationship Type="http://schemas.openxmlformats.org/officeDocument/2006/relationships/footer" Target="/word/footer1.xml" Id="R9f85654583ea4259" /></Relationships>
</file>