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c23d86d25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KAFREM AS</w:t>
      </w:r>
    </w:p>
    <w:sectPr>
      <w:headerReference xmlns:r="http://schemas.openxmlformats.org/officeDocument/2006/relationships" w:type="default" r:id="Ra86c94228da7446a"/>
      <w:footerReference xmlns:r="http://schemas.openxmlformats.org/officeDocument/2006/relationships" w:type="default" r:id="R7c26211d5d8a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KAFREM AS   ·   Org.nr 976 764 617   ·   Gladengveien 17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c94228da7446a" /><Relationship Type="http://schemas.openxmlformats.org/officeDocument/2006/relationships/footer" Target="/word/footer1.xml" Id="R7c26211d5d8a4de1" /></Relationships>
</file>