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178fffd09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 VALLE VVS &amp;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VALLE VVS &amp; BYGG AS</w:t>
      </w:r>
    </w:p>
    <w:sectPr>
      <w:headerReference xmlns:r="http://schemas.openxmlformats.org/officeDocument/2006/relationships" w:type="default" r:id="R1be16f64ba9c4889"/>
      <w:footerReference xmlns:r="http://schemas.openxmlformats.org/officeDocument/2006/relationships" w:type="default" r:id="R4feebef055df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VALLE VVS &amp; BYGG AS   ·   Org.nr 976 765 850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VALLE VVS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16f64ba9c4889" /><Relationship Type="http://schemas.openxmlformats.org/officeDocument/2006/relationships/footer" Target="/word/footer1.xml" Id="R4feebef055df4b28" /></Relationships>
</file>