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b5c45679c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 VALLE VVS &amp;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VALLE VVS &amp; BYGG AS</w:t>
      </w:r>
    </w:p>
    <w:sectPr>
      <w:headerReference xmlns:r="http://schemas.openxmlformats.org/officeDocument/2006/relationships" w:type="default" r:id="R2919c4ca94654683"/>
      <w:footerReference xmlns:r="http://schemas.openxmlformats.org/officeDocument/2006/relationships" w:type="default" r:id="R4bb6344ba02c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VALLE VVS &amp; BYGG AS   ·   Org.nr 976 765 850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VALLE VVS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9c4ca94654683" /><Relationship Type="http://schemas.openxmlformats.org/officeDocument/2006/relationships/footer" Target="/word/footer1.xml" Id="R4bb6344ba02c42a7" /></Relationships>
</file>