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1db259710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ØYGRUPPEN AS</w:t>
      </w:r>
    </w:p>
    <w:sectPr>
      <w:headerReference xmlns:r="http://schemas.openxmlformats.org/officeDocument/2006/relationships" w:type="default" r:id="Re8fff6afea794447"/>
      <w:footerReference xmlns:r="http://schemas.openxmlformats.org/officeDocument/2006/relationships" w:type="default" r:id="Rdef887a2eff8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f6afea794447" /><Relationship Type="http://schemas.openxmlformats.org/officeDocument/2006/relationships/footer" Target="/word/footer1.xml" Id="Rdef887a2eff841c7" /></Relationships>
</file>