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5a7ee5331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VARUA INVEST AS</w:t>
      </w:r>
    </w:p>
    <w:sectPr>
      <w:headerReference xmlns:r="http://schemas.openxmlformats.org/officeDocument/2006/relationships" w:type="default" r:id="R27168eeb6f7446ca"/>
      <w:footerReference xmlns:r="http://schemas.openxmlformats.org/officeDocument/2006/relationships" w:type="default" r:id="R7580f38f9238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68eeb6f7446ca" /><Relationship Type="http://schemas.openxmlformats.org/officeDocument/2006/relationships/footer" Target="/word/footer1.xml" Id="R7580f38f92384924" /></Relationships>
</file>