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981b8555f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AS</w:t>
      </w:r>
    </w:p>
    <w:sectPr>
      <w:headerReference xmlns:r="http://schemas.openxmlformats.org/officeDocument/2006/relationships" w:type="default" r:id="R3c14ff2589d44cf5"/>
      <w:footerReference xmlns:r="http://schemas.openxmlformats.org/officeDocument/2006/relationships" w:type="default" r:id="R85d6f601cdc2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AS   ·   Org.nr 976 878 949   ·   Elektroveien 9   ·   3300 HOKKSUND   ·   Tlf. 07060   ·   firmapost@rvsas.no   ·   www.rvsas.no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ff2589d44cf5" /><Relationship Type="http://schemas.openxmlformats.org/officeDocument/2006/relationships/footer" Target="/word/footer1.xml" Id="R85d6f601cdc24161" /></Relationships>
</file>