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1b4cc0cf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MJØSCONSULT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MJØSCONSULT AS</w:t>
      </w:r>
    </w:p>
    <w:sectPr>
      <w:headerReference xmlns:r="http://schemas.openxmlformats.org/officeDocument/2006/relationships" w:type="default" r:id="Rcd0d7d1b35be429d"/>
      <w:footerReference xmlns:r="http://schemas.openxmlformats.org/officeDocument/2006/relationships" w:type="default" r:id="R2136c28ea65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d7d1b35be429d" /><Relationship Type="http://schemas.openxmlformats.org/officeDocument/2006/relationships/footer" Target="/word/footer1.xml" Id="R2136c28ea657405c" /></Relationships>
</file>