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16287b680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Rendalen,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HAGEN AS</w:t>
      </w:r>
    </w:p>
    <w:sectPr>
      <w:headerReference xmlns:r="http://schemas.openxmlformats.org/officeDocument/2006/relationships" w:type="default" r:id="Rdf1dd8f67f804b1c"/>
      <w:footerReference xmlns:r="http://schemas.openxmlformats.org/officeDocument/2006/relationships" w:type="default" r:id="R0355fc4c6493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HAGEN AS   ·   Org.nr 976 911 032   ·   Engerdalsveien 96   ·   2485 RENDALEN   ·   post@perhagenas.no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dd8f67f804b1c" /><Relationship Type="http://schemas.openxmlformats.org/officeDocument/2006/relationships/footer" Target="/word/footer1.xml" Id="R0355fc4c649348ff" /></Relationships>
</file>