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27131ce5d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LØVLI AS</w:t>
      </w:r>
    </w:p>
    <w:sectPr>
      <w:headerReference xmlns:r="http://schemas.openxmlformats.org/officeDocument/2006/relationships" w:type="default" r:id="R7ce4f42b363d46e2"/>
      <w:footerReference xmlns:r="http://schemas.openxmlformats.org/officeDocument/2006/relationships" w:type="default" r:id="R4c24581a140e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AS   ·   Org.nr 976 933 419   ·   Rådmann Halmrasts vei 2   ·   1337 SANDVIKA   ·   Tlf. 67 54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4f42b363d46e2" /><Relationship Type="http://schemas.openxmlformats.org/officeDocument/2006/relationships/footer" Target="/word/footer1.xml" Id="R4c24581a140e4e6d" /></Relationships>
</file>