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586ab227f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SOKN</w:t>
      </w:r>
    </w:p>
    <w:sectPr>
      <w:headerReference xmlns:r="http://schemas.openxmlformats.org/officeDocument/2006/relationships" w:type="default" r:id="R789587a123544fe7"/>
      <w:footerReference xmlns:r="http://schemas.openxmlformats.org/officeDocument/2006/relationships" w:type="default" r:id="Rd1e8797ce05c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87a123544fe7" /><Relationship Type="http://schemas.openxmlformats.org/officeDocument/2006/relationships/footer" Target="/word/footer1.xml" Id="Rd1e8797ce05c4dc2" /></Relationships>
</file>