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a53a7f914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SOKN</w:t>
      </w:r>
    </w:p>
    <w:sectPr>
      <w:headerReference xmlns:r="http://schemas.openxmlformats.org/officeDocument/2006/relationships" w:type="default" r:id="R25b7748895444f3a"/>
      <w:footerReference xmlns:r="http://schemas.openxmlformats.org/officeDocument/2006/relationships" w:type="default" r:id="R926a24f96b24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7748895444f3a" /><Relationship Type="http://schemas.openxmlformats.org/officeDocument/2006/relationships/footer" Target="/word/footer1.xml" Id="R926a24f96b244cb5" /></Relationships>
</file>