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032af0b51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 SAPHENA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 SAPHENA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f4c839d87486a"/>
      <w:footerReference xmlns:r="http://schemas.openxmlformats.org/officeDocument/2006/relationships" w:type="default" r:id="R643bada02df9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f4c839d87486a" /><Relationship Type="http://schemas.openxmlformats.org/officeDocument/2006/relationships/footer" Target="/word/footer1.xml" Id="R643bada02df94d46" /></Relationships>
</file>